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6184" w:rsidRPr="0097546C" w:rsidRDefault="00B06184" w:rsidP="0097546C">
      <w:pPr>
        <w:spacing w:line="360" w:lineRule="atLeast"/>
        <w:rPr>
          <w:rFonts w:ascii="David" w:hAnsi="David" w:cs="David" w:hint="cs"/>
          <w:color w:val="080908"/>
          <w:sz w:val="24"/>
          <w:szCs w:val="24"/>
          <w:rtl/>
        </w:rPr>
      </w:pPr>
    </w:p>
    <w:p w:rsidR="00D720B5" w:rsidRPr="0097546C" w:rsidRDefault="00D720B5" w:rsidP="0097546C">
      <w:pPr>
        <w:spacing w:after="0" w:line="360" w:lineRule="atLeast"/>
        <w:rPr>
          <w:rFonts w:ascii="David" w:eastAsia="Calibri" w:hAnsi="David" w:cs="David"/>
          <w:color w:val="080908"/>
          <w:sz w:val="28"/>
          <w:szCs w:val="28"/>
          <w:rtl/>
        </w:rPr>
      </w:pPr>
    </w:p>
    <w:p w:rsidR="00D720B5" w:rsidRPr="0097546C" w:rsidRDefault="00D720B5" w:rsidP="0097546C">
      <w:pPr>
        <w:overflowPunct w:val="0"/>
        <w:autoSpaceDE w:val="0"/>
        <w:autoSpaceDN w:val="0"/>
        <w:adjustRightInd w:val="0"/>
        <w:spacing w:before="120" w:after="120" w:line="360" w:lineRule="atLeast"/>
        <w:ind w:left="84"/>
        <w:jc w:val="center"/>
        <w:textAlignment w:val="baseline"/>
        <w:rPr>
          <w:rFonts w:ascii="David" w:hAnsi="David" w:cs="David"/>
          <w:b/>
          <w:bCs/>
          <w:color w:val="080908"/>
          <w:sz w:val="30"/>
          <w:szCs w:val="30"/>
          <w:u w:val="single"/>
          <w:rtl/>
          <w:lang w:eastAsia="he-IL"/>
        </w:rPr>
      </w:pPr>
      <w:r w:rsidRPr="0097546C">
        <w:rPr>
          <w:rFonts w:ascii="David" w:hAnsi="David" w:cs="David" w:hint="eastAsia"/>
          <w:b/>
          <w:bCs/>
          <w:color w:val="080908"/>
          <w:sz w:val="30"/>
          <w:szCs w:val="30"/>
          <w:u w:val="single"/>
          <w:rtl/>
          <w:lang w:eastAsia="he-IL"/>
        </w:rPr>
        <w:t>מכרז</w:t>
      </w:r>
      <w:r w:rsidRPr="0097546C">
        <w:rPr>
          <w:rFonts w:ascii="David" w:hAnsi="David" w:cs="David"/>
          <w:b/>
          <w:bCs/>
          <w:color w:val="080908"/>
          <w:sz w:val="30"/>
          <w:szCs w:val="30"/>
          <w:u w:val="single"/>
          <w:rtl/>
          <w:lang w:eastAsia="he-IL"/>
        </w:rPr>
        <w:t xml:space="preserve"> </w:t>
      </w:r>
      <w:r w:rsidRPr="0097546C">
        <w:rPr>
          <w:rFonts w:ascii="David" w:hAnsi="David" w:cs="David" w:hint="eastAsia"/>
          <w:b/>
          <w:bCs/>
          <w:color w:val="080908"/>
          <w:sz w:val="30"/>
          <w:szCs w:val="30"/>
          <w:u w:val="single"/>
          <w:rtl/>
          <w:lang w:eastAsia="he-IL"/>
        </w:rPr>
        <w:t>פומבי</w:t>
      </w:r>
      <w:r w:rsidRPr="0097546C">
        <w:rPr>
          <w:rFonts w:ascii="David" w:hAnsi="David" w:cs="David" w:hint="cs"/>
          <w:b/>
          <w:bCs/>
          <w:color w:val="080908"/>
          <w:sz w:val="30"/>
          <w:szCs w:val="30"/>
          <w:u w:val="single"/>
          <w:rtl/>
          <w:lang w:eastAsia="he-IL"/>
        </w:rPr>
        <w:t xml:space="preserve"> מס'  1/23  </w:t>
      </w:r>
    </w:p>
    <w:p w:rsidR="00D720B5" w:rsidRPr="0097546C" w:rsidRDefault="00D720B5" w:rsidP="0097546C">
      <w:pPr>
        <w:tabs>
          <w:tab w:val="left" w:pos="720"/>
          <w:tab w:val="center" w:pos="4153"/>
          <w:tab w:val="right" w:pos="8306"/>
        </w:tabs>
        <w:spacing w:after="0" w:line="360" w:lineRule="atLeast"/>
        <w:jc w:val="center"/>
        <w:rPr>
          <w:rFonts w:ascii="David" w:hAnsi="David" w:cs="David"/>
          <w:b/>
          <w:bCs/>
          <w:color w:val="080908"/>
          <w:sz w:val="26"/>
          <w:szCs w:val="26"/>
          <w:u w:val="single"/>
          <w:lang w:eastAsia="he-IL"/>
        </w:rPr>
      </w:pPr>
      <w:bookmarkStart w:id="0" w:name="_Hlk125008499"/>
      <w:r w:rsidRPr="0097546C">
        <w:rPr>
          <w:rFonts w:ascii="David" w:hAnsi="David" w:cs="David" w:hint="cs"/>
          <w:b/>
          <w:bCs/>
          <w:color w:val="080908"/>
          <w:sz w:val="26"/>
          <w:szCs w:val="26"/>
          <w:u w:val="single"/>
          <w:rtl/>
          <w:lang w:eastAsia="he-IL"/>
        </w:rPr>
        <w:t>ל</w:t>
      </w:r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רכישת  שירותי  אחסון </w:t>
      </w:r>
      <w:proofErr w:type="spellStart"/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ורענון</w:t>
      </w:r>
      <w:proofErr w:type="spellEnd"/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 של עד 200 טון מלאי </w:t>
      </w:r>
      <w:proofErr w:type="spellStart"/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תמ"ל</w:t>
      </w:r>
      <w:proofErr w:type="spellEnd"/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  המצוי בבעלות נותן השירותים, לשימוש המדינה </w:t>
      </w:r>
      <w:proofErr w:type="spellStart"/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בעיתות</w:t>
      </w:r>
      <w:proofErr w:type="spellEnd"/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 xml:space="preserve"> חירום</w:t>
      </w:r>
      <w:bookmarkEnd w:id="0"/>
      <w:r w:rsidRPr="0097546C">
        <w:rPr>
          <w:rFonts w:ascii="David" w:hAnsi="David" w:cs="David"/>
          <w:b/>
          <w:bCs/>
          <w:color w:val="080908"/>
          <w:sz w:val="26"/>
          <w:szCs w:val="26"/>
          <w:u w:val="single"/>
          <w:rtl/>
          <w:lang w:eastAsia="he-IL"/>
        </w:rPr>
        <w:t>.</w:t>
      </w:r>
    </w:p>
    <w:p w:rsidR="00D720B5" w:rsidRPr="0097546C" w:rsidRDefault="00D720B5" w:rsidP="0097546C">
      <w:pPr>
        <w:spacing w:after="0" w:line="360" w:lineRule="atLeast"/>
        <w:rPr>
          <w:rFonts w:ascii="David" w:eastAsia="Calibri" w:hAnsi="David" w:cs="David"/>
          <w:color w:val="080908"/>
          <w:sz w:val="28"/>
          <w:szCs w:val="28"/>
          <w:rtl/>
        </w:rPr>
      </w:pPr>
    </w:p>
    <w:p w:rsidR="00D720B5" w:rsidRPr="0097546C" w:rsidRDefault="00D720B5" w:rsidP="0097546C">
      <w:pPr>
        <w:spacing w:after="0" w:line="360" w:lineRule="atLeast"/>
        <w:jc w:val="center"/>
        <w:rPr>
          <w:rFonts w:ascii="David" w:eastAsia="Calibri" w:hAnsi="David" w:cs="David"/>
          <w:b/>
          <w:bCs/>
          <w:color w:val="080908"/>
          <w:sz w:val="28"/>
          <w:szCs w:val="28"/>
          <w:rtl/>
        </w:rPr>
      </w:pPr>
      <w:r w:rsidRPr="0097546C">
        <w:rPr>
          <w:rFonts w:ascii="David" w:eastAsia="Calibri" w:hAnsi="David" w:cs="David" w:hint="cs"/>
          <w:b/>
          <w:bCs/>
          <w:color w:val="080908"/>
          <w:sz w:val="28"/>
          <w:szCs w:val="28"/>
          <w:rtl/>
        </w:rPr>
        <w:t>דחיית מועדים</w:t>
      </w:r>
    </w:p>
    <w:p w:rsidR="00D720B5" w:rsidRPr="0097546C" w:rsidRDefault="00D720B5" w:rsidP="0097546C">
      <w:pPr>
        <w:spacing w:after="0" w:line="360" w:lineRule="atLeast"/>
        <w:rPr>
          <w:rFonts w:ascii="David" w:eastAsia="Calibri" w:hAnsi="David" w:cs="David"/>
          <w:color w:val="080908"/>
          <w:sz w:val="28"/>
          <w:szCs w:val="28"/>
          <w:rtl/>
        </w:rPr>
      </w:pPr>
    </w:p>
    <w:p w:rsidR="00D720B5" w:rsidRPr="0097546C" w:rsidRDefault="00D720B5" w:rsidP="0097546C">
      <w:pPr>
        <w:spacing w:after="0" w:line="360" w:lineRule="atLeast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97546C">
        <w:rPr>
          <w:rFonts w:ascii="David" w:eastAsia="Calibri" w:hAnsi="David" w:cs="David" w:hint="cs"/>
          <w:color w:val="080908"/>
          <w:sz w:val="28"/>
          <w:szCs w:val="28"/>
          <w:rtl/>
        </w:rPr>
        <w:t>ו</w:t>
      </w:r>
      <w:r w:rsidRPr="0097546C">
        <w:rPr>
          <w:rFonts w:ascii="David" w:eastAsia="Calibri" w:hAnsi="David" w:cs="David"/>
          <w:color w:val="080908"/>
          <w:sz w:val="28"/>
          <w:szCs w:val="28"/>
          <w:rtl/>
        </w:rPr>
        <w:t xml:space="preserve">עדת המכרזים המשרדית החליטה </w:t>
      </w:r>
      <w:r w:rsidRPr="0097546C">
        <w:rPr>
          <w:rFonts w:ascii="David" w:eastAsia="Calibri" w:hAnsi="David" w:cs="David" w:hint="cs"/>
          <w:color w:val="080908"/>
          <w:sz w:val="28"/>
          <w:szCs w:val="28"/>
          <w:rtl/>
        </w:rPr>
        <w:t xml:space="preserve">ביום 9.2.2023, </w:t>
      </w:r>
      <w:r w:rsidRPr="0097546C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על </w:t>
      </w:r>
      <w:r w:rsidRPr="0097546C"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  <w:t>דחיית מועדי המכרז כמפורט להלן:</w:t>
      </w:r>
    </w:p>
    <w:p w:rsidR="00D720B5" w:rsidRPr="0097546C" w:rsidRDefault="00D720B5" w:rsidP="0097546C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</w:p>
    <w:p w:rsidR="00D720B5" w:rsidRPr="00D720B5" w:rsidRDefault="00D720B5" w:rsidP="0097546C">
      <w:pPr>
        <w:spacing w:after="0" w:line="360" w:lineRule="atLeast"/>
        <w:jc w:val="both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המועד האחרון להגשת שאלות ייקבע ליום</w:t>
      </w:r>
      <w:r w:rsidRPr="0097546C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ראשון ה' אדר התשפ"ג</w:t>
      </w: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26.2.2023 עד השעה 12:00.</w:t>
      </w:r>
    </w:p>
    <w:p w:rsidR="00D720B5" w:rsidRPr="00D720B5" w:rsidRDefault="00D720B5" w:rsidP="0097546C">
      <w:pPr>
        <w:spacing w:after="0" w:line="360" w:lineRule="atLeast"/>
        <w:jc w:val="both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המועד לפרסום המענה לשאלות יידחה ליום </w:t>
      </w:r>
      <w:r w:rsidR="00371034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ראשון</w:t>
      </w:r>
      <w:r w:rsidRPr="0097546C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, </w:t>
      </w:r>
      <w:r w:rsidR="00371034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י"ב</w:t>
      </w:r>
      <w:r w:rsidRPr="0097546C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אדר התשפ"ג, </w:t>
      </w: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</w:t>
      </w:r>
      <w:r w:rsidR="00371034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5</w:t>
      </w: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.3.2023 </w:t>
      </w:r>
    </w:p>
    <w:p w:rsidR="00D720B5" w:rsidRPr="00D720B5" w:rsidRDefault="00D720B5" w:rsidP="0097546C">
      <w:pPr>
        <w:spacing w:after="0" w:line="360" w:lineRule="atLeast"/>
        <w:jc w:val="both"/>
        <w:rPr>
          <w:rFonts w:ascii="David" w:hAnsi="David" w:cs="David"/>
          <w:noProof/>
          <w:color w:val="080908"/>
          <w:sz w:val="24"/>
          <w:szCs w:val="28"/>
          <w:rtl/>
          <w:lang w:eastAsia="he-IL"/>
        </w:rPr>
      </w:pP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המועד האחרון להגשת הצעות יידחה ליום </w:t>
      </w:r>
      <w:r w:rsidR="00371034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חמישי</w:t>
      </w:r>
      <w:r w:rsidRPr="0097546C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, </w:t>
      </w:r>
      <w:r w:rsidR="00371034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ח'</w:t>
      </w:r>
      <w:r w:rsidRPr="0097546C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ניסן התשפ"ג,</w:t>
      </w: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 xml:space="preserve"> </w:t>
      </w:r>
      <w:r w:rsidR="00371034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30</w:t>
      </w:r>
      <w:r w:rsidRPr="00D720B5">
        <w:rPr>
          <w:rFonts w:ascii="David" w:hAnsi="David" w:cs="David" w:hint="cs"/>
          <w:noProof/>
          <w:color w:val="080908"/>
          <w:sz w:val="24"/>
          <w:szCs w:val="28"/>
          <w:rtl/>
          <w:lang w:eastAsia="he-IL"/>
        </w:rPr>
        <w:t>.3.2023  עד השעה 12:00.</w:t>
      </w:r>
    </w:p>
    <w:p w:rsidR="00D720B5" w:rsidRPr="0097546C" w:rsidRDefault="00D720B5" w:rsidP="0097546C">
      <w:pPr>
        <w:spacing w:line="360" w:lineRule="atLeast"/>
        <w:rPr>
          <w:rFonts w:ascii="David" w:hAnsi="David" w:cs="David"/>
          <w:color w:val="080908"/>
          <w:sz w:val="24"/>
          <w:szCs w:val="24"/>
          <w:rtl/>
        </w:rPr>
      </w:pPr>
      <w:bookmarkStart w:id="1" w:name="_GoBack"/>
      <w:bookmarkEnd w:id="1"/>
    </w:p>
    <w:sectPr w:rsidR="00D720B5" w:rsidRPr="0097546C" w:rsidSect="00415B40">
      <w:headerReference w:type="default" r:id="rId6"/>
      <w:footerReference w:type="default" r:id="rId7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06A9" w:rsidRDefault="00E306A9" w:rsidP="0097546C">
      <w:pPr>
        <w:spacing w:after="0" w:line="360" w:lineRule="atLeast"/>
      </w:pPr>
      <w:r>
        <w:separator/>
      </w:r>
    </w:p>
  </w:endnote>
  <w:endnote w:type="continuationSeparator" w:id="0">
    <w:p w:rsidR="00E306A9" w:rsidRDefault="00E306A9" w:rsidP="0097546C">
      <w:pPr>
        <w:spacing w:after="0" w:line="360" w:lineRule="atLeas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48D9" w:rsidRPr="00DD48D9" w:rsidRDefault="00DD48D9" w:rsidP="0097546C">
    <w:pPr>
      <w:spacing w:after="160" w:line="360" w:lineRule="atLeast"/>
      <w:ind w:left="-835"/>
      <w:rPr>
        <w:rFonts w:ascii="Arial" w:eastAsia="Calibri" w:hAnsi="Arial"/>
        <w:sz w:val="20"/>
        <w:szCs w:val="20"/>
      </w:rPr>
    </w:pPr>
    <w:r w:rsidRPr="00DD48D9">
      <w:rPr>
        <w:rFonts w:ascii="Arial" w:eastAsia="Calibri" w:hAnsi="Arial" w:hint="cs"/>
        <w:sz w:val="20"/>
        <w:szCs w:val="20"/>
        <w:rtl/>
      </w:rPr>
      <w:t>משרד הכלכלה והתעשייה</w:t>
    </w:r>
    <w:r w:rsidRPr="00DD48D9">
      <w:rPr>
        <w:rFonts w:ascii="Arial" w:eastAsia="Calibri" w:hAnsi="Arial" w:hint="cs"/>
        <w:sz w:val="20"/>
        <w:szCs w:val="20"/>
        <w:rtl/>
      </w:rPr>
      <w:br/>
      <w:t xml:space="preserve">בניין </w:t>
    </w:r>
    <w:proofErr w:type="spellStart"/>
    <w:r w:rsidRPr="00DD48D9">
      <w:rPr>
        <w:rFonts w:ascii="Arial" w:eastAsia="Calibri" w:hAnsi="Arial" w:hint="cs"/>
        <w:sz w:val="20"/>
        <w:szCs w:val="20"/>
        <w:rtl/>
      </w:rPr>
      <w:t>ג'נרי</w:t>
    </w:r>
    <w:proofErr w:type="spellEnd"/>
    <w:r w:rsidRPr="00DD48D9">
      <w:rPr>
        <w:rFonts w:ascii="Arial" w:eastAsia="Calibri" w:hAnsi="Arial" w:hint="cs"/>
        <w:sz w:val="20"/>
        <w:szCs w:val="20"/>
        <w:rtl/>
      </w:rPr>
      <w:t>, רחוב בנק ישראל 5, קריית הממשלה, ת"ד 3166, ירושלים 9103101</w:t>
    </w:r>
    <w:r w:rsidRPr="00DD48D9">
      <w:rPr>
        <w:rFonts w:ascii="Arial" w:eastAsia="Calibri" w:hAnsi="Arial" w:hint="cs"/>
        <w:sz w:val="20"/>
        <w:szCs w:val="20"/>
        <w:rtl/>
      </w:rPr>
      <w:br/>
      <w:t>טל' 074-7502089, פקס 074-7502091</w:t>
    </w:r>
  </w:p>
  <w:p w:rsidR="005233B9" w:rsidRPr="005233B9" w:rsidRDefault="005233B9" w:rsidP="0097546C">
    <w:pPr>
      <w:pStyle w:val="a5"/>
      <w:spacing w:line="360" w:lineRule="atLeast"/>
      <w:rPr>
        <w:rtl/>
        <w:cs/>
      </w:rPr>
    </w:pPr>
  </w:p>
  <w:p w:rsidR="00307C3B" w:rsidRDefault="00307C3B" w:rsidP="0097546C">
    <w:pPr>
      <w:pStyle w:val="a5"/>
      <w:spacing w:line="360" w:lineRule="atLeast"/>
      <w:ind w:hanging="175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06A9" w:rsidRDefault="00E306A9" w:rsidP="0097546C">
      <w:pPr>
        <w:spacing w:after="0" w:line="360" w:lineRule="atLeast"/>
      </w:pPr>
      <w:r>
        <w:separator/>
      </w:r>
    </w:p>
  </w:footnote>
  <w:footnote w:type="continuationSeparator" w:id="0">
    <w:p w:rsidR="00E306A9" w:rsidRDefault="00E306A9" w:rsidP="0097546C">
      <w:pPr>
        <w:spacing w:after="0" w:line="360" w:lineRule="atLeas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5B40" w:rsidRDefault="00F132E8" w:rsidP="0097546C">
    <w:pPr>
      <w:pStyle w:val="a3"/>
      <w:tabs>
        <w:tab w:val="clear" w:pos="8306"/>
      </w:tabs>
      <w:spacing w:line="360" w:lineRule="atLeast"/>
      <w:ind w:left="-58" w:right="-1800" w:hanging="1701"/>
    </w:pPr>
    <w:r>
      <w:rPr>
        <w:noProof/>
        <w:rtl/>
      </w:rPr>
      <w:drawing>
        <wp:inline distT="0" distB="0" distL="0" distR="0">
          <wp:extent cx="7510242" cy="1876425"/>
          <wp:effectExtent l="0" t="0" r="0" b="0"/>
          <wp:docPr id="2" name="תמונה 2" descr="\\gn-fs01\Gn\Common\Letters\H\Header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gn-fs01\Gn\Common\Letters\H\Header9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9268" cy="1881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BC07B3" w:rsidP="0097546C">
    <w:pPr>
      <w:pStyle w:val="a3"/>
      <w:spacing w:line="360" w:lineRule="atLea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ParaNumber" w:val="3"/>
  </w:docVars>
  <w:rsids>
    <w:rsidRoot w:val="00E306A9"/>
    <w:rsid w:val="00041D81"/>
    <w:rsid w:val="00244998"/>
    <w:rsid w:val="002E27D4"/>
    <w:rsid w:val="00307C3B"/>
    <w:rsid w:val="00340B09"/>
    <w:rsid w:val="00371034"/>
    <w:rsid w:val="003F3206"/>
    <w:rsid w:val="00456A92"/>
    <w:rsid w:val="005233B9"/>
    <w:rsid w:val="00524C9A"/>
    <w:rsid w:val="00566990"/>
    <w:rsid w:val="006D3201"/>
    <w:rsid w:val="00835343"/>
    <w:rsid w:val="00942331"/>
    <w:rsid w:val="0097546C"/>
    <w:rsid w:val="009A07F5"/>
    <w:rsid w:val="00B06184"/>
    <w:rsid w:val="00B75809"/>
    <w:rsid w:val="00CD4644"/>
    <w:rsid w:val="00CD69F7"/>
    <w:rsid w:val="00D720B5"/>
    <w:rsid w:val="00DD48D9"/>
    <w:rsid w:val="00E306A9"/>
    <w:rsid w:val="00E32F06"/>
    <w:rsid w:val="00EB5BFF"/>
    <w:rsid w:val="00F13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5A8FABF7"/>
  <w15:docId w15:val="{EF44B0C9-9D6F-43D4-8EC8-964D86852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1D81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41D81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041D8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41D81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04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041D81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01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W1_2023-532-4-164229</vt:lpstr>
    </vt:vector>
  </TitlesOfParts>
  <Company>Ministry Of Industry Trade And Labor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W1_2023-532-4-164229</dc:title>
  <dc:subject/>
  <dc:creator>אביבה זייני</dc:creator>
  <cp:keywords/>
  <dc:description>שלב 2 - הגדרת כותרות מסמך</dc:description>
  <cp:lastModifiedBy>סימה פיאמנטה</cp:lastModifiedBy>
  <cp:revision>2</cp:revision>
  <cp:lastPrinted>2023-02-19T12:08:00Z</cp:lastPrinted>
  <dcterms:created xsi:type="dcterms:W3CDTF">2023-02-19T12:18:00Z</dcterms:created>
  <dcterms:modified xsi:type="dcterms:W3CDTF">2023-02-19T12:18:00Z</dcterms:modified>
  <dc:language>עברית</dc:language>
</cp:coreProperties>
</file>